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E7" w:rsidRDefault="007A14E7">
      <w:r>
        <w:t>ProMediate Model P2B mediation clause</w:t>
      </w:r>
    </w:p>
    <w:p w:rsidR="007A14E7" w:rsidRDefault="007A14E7"/>
    <w:p w:rsidR="007A14E7" w:rsidRDefault="007A14E7" w:rsidP="007A14E7">
      <w:r>
        <w:t>ProMediate Model Mediation Clause for P2B Terms and Conditions</w:t>
      </w:r>
      <w:bookmarkStart w:id="0" w:name="_GoBack"/>
      <w:bookmarkEnd w:id="0"/>
    </w:p>
    <w:p w:rsidR="007A14E7" w:rsidRDefault="007A14E7" w:rsidP="007A14E7"/>
    <w:p w:rsidR="007A14E7" w:rsidRDefault="007A14E7" w:rsidP="007A14E7">
      <w:r>
        <w:t>‘If any dispute arises in connection with this agreement, the parties agree to first try to resolve the dispute through the complaints procedure published herein.</w:t>
      </w:r>
    </w:p>
    <w:p w:rsidR="007A14E7" w:rsidRDefault="007A14E7" w:rsidP="007A14E7"/>
    <w:p w:rsidR="007A14E7" w:rsidRDefault="007A14E7" w:rsidP="007A14E7">
      <w:r>
        <w:t>If the dispute is not wholly resolved through the complaint procedure, then the dispute may be referred at the discretion of the [business user] to ProMediate (UK) Limited for mediation. The Parties agree to enter into mediation in good faith to settle such a dispute and will do so in accordance with the ProMediate Model Mediation Procedure. Unless otherwise agreed between the parties within 14 [working] days of notice of the dispute, the mediator will be nominated by ProMediate. To initiate the mediation a party must give notice in writing (‘ADR Notice’) to the other party[ies] to the dispute, referring the dispute to mediation. A copy of the referral should be sent to ProMediate.</w:t>
      </w:r>
    </w:p>
    <w:p w:rsidR="007A14E7" w:rsidRDefault="007A14E7" w:rsidP="007A14E7"/>
    <w:p w:rsidR="007A14E7" w:rsidRDefault="007A14E7">
      <w:r>
        <w:t>If there is any point on the logistical arrangements of the mediation, other than the nomination of the mediator, upon which the parties cannot agree within 14 [working] days from the date of the ADR Notice, where appropriate, in conjunction with the mediator, ProMediate will be requested to decide that point for the parties having consulted with them.</w:t>
      </w:r>
    </w:p>
    <w:sectPr w:rsidR="007A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E7"/>
    <w:rsid w:val="007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D862E"/>
  <w15:chartTrackingRefBased/>
  <w15:docId w15:val="{B137283D-6A98-4C41-8ED1-2C3398C0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Causton, DDJ Peter</dc:creator>
  <cp:keywords/>
  <dc:description/>
  <cp:lastModifiedBy>Causton, DDJ Peter</cp:lastModifiedBy>
  <cp:revision>2</cp:revision>
  <dcterms:created xsi:type="dcterms:W3CDTF">2020-02-10T15:05:00Z</dcterms:created>
  <dcterms:modified xsi:type="dcterms:W3CDTF">2020-02-10T15:05:00Z</dcterms:modified>
</cp:coreProperties>
</file>