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E2BDC" w14:textId="77777777" w:rsidR="00777591" w:rsidRDefault="00777591" w:rsidP="00CF3884">
      <w:pPr>
        <w:spacing w:after="0" w:line="240" w:lineRule="auto"/>
        <w:jc w:val="center"/>
        <w:rPr>
          <w:rFonts w:asciiTheme="minorHAnsi" w:hAnsiTheme="minorHAnsi"/>
          <w:b/>
          <w:color w:val="auto"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0C804BB" wp14:editId="446A73C4">
            <wp:extent cx="1226127" cy="63038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03" cy="64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141C" w14:textId="30DEACF6" w:rsidR="00C44628" w:rsidRPr="00C44628" w:rsidRDefault="00C44628" w:rsidP="00CF3884">
      <w:pPr>
        <w:spacing w:after="0" w:line="240" w:lineRule="auto"/>
        <w:jc w:val="center"/>
        <w:rPr>
          <w:rFonts w:asciiTheme="minorHAnsi" w:hAnsiTheme="minorHAnsi"/>
          <w:b/>
          <w:color w:val="auto"/>
          <w:sz w:val="52"/>
          <w:szCs w:val="52"/>
        </w:rPr>
      </w:pPr>
      <w:r>
        <w:rPr>
          <w:rFonts w:asciiTheme="minorHAnsi" w:hAnsiTheme="minorHAnsi"/>
          <w:b/>
          <w:color w:val="auto"/>
          <w:sz w:val="52"/>
          <w:szCs w:val="52"/>
        </w:rPr>
        <w:t xml:space="preserve">Lee Broders </w:t>
      </w:r>
      <w:r w:rsidRPr="00AE3F73">
        <w:rPr>
          <w:rFonts w:asciiTheme="minorHAnsi" w:hAnsiTheme="minorHAnsi"/>
          <w:b/>
          <w:color w:val="auto"/>
          <w:sz w:val="36"/>
          <w:szCs w:val="36"/>
        </w:rPr>
        <w:t>LL.M</w:t>
      </w:r>
    </w:p>
    <w:p w14:paraId="737C8EEF" w14:textId="7BBD6F64" w:rsidR="00C44628" w:rsidRPr="007F31D4" w:rsidRDefault="00C44628" w:rsidP="00CF3884">
      <w:pPr>
        <w:spacing w:after="0" w:line="240" w:lineRule="auto"/>
        <w:jc w:val="center"/>
        <w:rPr>
          <w:rFonts w:asciiTheme="minorHAnsi" w:hAnsiTheme="minorHAnsi"/>
          <w:i/>
          <w:color w:val="auto"/>
          <w:sz w:val="22"/>
        </w:rPr>
      </w:pPr>
      <w:r w:rsidRPr="007F31D4">
        <w:rPr>
          <w:rFonts w:asciiTheme="minorHAnsi" w:hAnsiTheme="minorHAnsi"/>
          <w:i/>
          <w:color w:val="auto"/>
          <w:sz w:val="22"/>
        </w:rPr>
        <w:t>Whitchurch, Shropshire, UK</w:t>
      </w:r>
    </w:p>
    <w:p w14:paraId="0C844DA1" w14:textId="77777777" w:rsidR="00C44628" w:rsidRPr="00C44628" w:rsidRDefault="00C44628" w:rsidP="00CF3884">
      <w:pPr>
        <w:spacing w:after="0" w:line="240" w:lineRule="auto"/>
        <w:jc w:val="center"/>
        <w:rPr>
          <w:rFonts w:asciiTheme="minorHAnsi" w:hAnsiTheme="minorHAnsi"/>
          <w:i/>
          <w:color w:val="auto"/>
        </w:rPr>
      </w:pPr>
      <w:r w:rsidRPr="00C44628">
        <w:rPr>
          <w:rFonts w:asciiTheme="minorHAnsi" w:hAnsiTheme="minorHAnsi" w:cstheme="minorHAnsi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70E26" wp14:editId="74E6B3C6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6657975" cy="57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5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3083" id="Rectangle 1" o:spid="_x0000_s1026" style="position:absolute;margin-left:473.05pt;margin-top:11.95pt;width:524.25pt;height: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" fillcolor="#bfbfbf [2412]" strokecolor="#bfbfbf [2412]" strokeweight="1pt">
                <w10:wrap anchorx="margin"/>
              </v:rect>
            </w:pict>
          </mc:Fallback>
        </mc:AlternateContent>
      </w:r>
    </w:p>
    <w:p w14:paraId="4AA2D50E" w14:textId="77777777" w:rsidR="00C44628" w:rsidRPr="00C44628" w:rsidRDefault="00C44628" w:rsidP="00CF3884">
      <w:pPr>
        <w:spacing w:after="0" w:line="240" w:lineRule="auto"/>
        <w:jc w:val="center"/>
        <w:rPr>
          <w:rFonts w:asciiTheme="minorHAnsi" w:hAnsiTheme="minorHAnsi"/>
          <w:b/>
          <w:color w:val="auto"/>
          <w:sz w:val="21"/>
          <w:szCs w:val="21"/>
        </w:rPr>
      </w:pPr>
    </w:p>
    <w:p w14:paraId="65FD46E3" w14:textId="40955CCA" w:rsidR="002D51B9" w:rsidRPr="00584DA1" w:rsidRDefault="00C44628" w:rsidP="00CF3884">
      <w:pPr>
        <w:spacing w:after="0" w:line="240" w:lineRule="auto"/>
        <w:jc w:val="center"/>
        <w:rPr>
          <w:rFonts w:asciiTheme="minorHAnsi" w:hAnsiTheme="minorHAnsi"/>
          <w:b/>
          <w:color w:val="auto"/>
          <w:szCs w:val="24"/>
        </w:rPr>
      </w:pPr>
      <w:r w:rsidRPr="00584DA1">
        <w:rPr>
          <w:rFonts w:asciiTheme="minorHAnsi" w:hAnsiTheme="minorHAnsi"/>
          <w:b/>
          <w:color w:val="auto"/>
          <w:szCs w:val="24"/>
        </w:rPr>
        <w:t>PERSONAL PROFILE</w:t>
      </w:r>
    </w:p>
    <w:p w14:paraId="7955CD0B" w14:textId="77777777" w:rsidR="00C44628" w:rsidRPr="00584DA1" w:rsidRDefault="00C44628" w:rsidP="00CF3884">
      <w:pPr>
        <w:spacing w:after="0" w:line="240" w:lineRule="auto"/>
        <w:jc w:val="center"/>
        <w:rPr>
          <w:rFonts w:asciiTheme="minorHAnsi" w:hAnsiTheme="minorHAnsi"/>
          <w:b/>
          <w:color w:val="auto"/>
          <w:szCs w:val="24"/>
        </w:rPr>
      </w:pPr>
    </w:p>
    <w:p w14:paraId="0A674F1B" w14:textId="6B92F1A1" w:rsidR="00584DA1" w:rsidRPr="00905183" w:rsidRDefault="00777591" w:rsidP="00584DA1">
      <w:pPr>
        <w:rPr>
          <w:sz w:val="21"/>
          <w:szCs w:val="21"/>
        </w:rPr>
      </w:pPr>
      <w:r w:rsidRPr="00905183">
        <w:rPr>
          <w:sz w:val="21"/>
          <w:szCs w:val="21"/>
        </w:rPr>
        <w:t>Lee has been an accredited mediator since 2012,</w:t>
      </w:r>
      <w:r w:rsidR="006B5091" w:rsidRPr="00905183">
        <w:rPr>
          <w:sz w:val="21"/>
          <w:szCs w:val="21"/>
        </w:rPr>
        <w:t xml:space="preserve"> when he started his l</w:t>
      </w:r>
      <w:r w:rsidRPr="00905183">
        <w:rPr>
          <w:sz w:val="21"/>
          <w:szCs w:val="21"/>
        </w:rPr>
        <w:t>aw</w:t>
      </w:r>
      <w:r w:rsidR="006B5091" w:rsidRPr="00905183">
        <w:rPr>
          <w:sz w:val="21"/>
          <w:szCs w:val="21"/>
        </w:rPr>
        <w:t xml:space="preserve"> d</w:t>
      </w:r>
      <w:r w:rsidRPr="00905183">
        <w:rPr>
          <w:sz w:val="21"/>
          <w:szCs w:val="21"/>
        </w:rPr>
        <w:t>egree</w:t>
      </w:r>
      <w:r w:rsidR="00AA1382">
        <w:rPr>
          <w:sz w:val="21"/>
          <w:szCs w:val="21"/>
        </w:rPr>
        <w:t>.   H</w:t>
      </w:r>
      <w:r w:rsidRPr="00905183">
        <w:rPr>
          <w:sz w:val="21"/>
          <w:szCs w:val="21"/>
        </w:rPr>
        <w:t>aving been t</w:t>
      </w:r>
      <w:r w:rsidR="006B5091" w:rsidRPr="00905183">
        <w:rPr>
          <w:sz w:val="21"/>
          <w:szCs w:val="21"/>
        </w:rPr>
        <w:t>rained</w:t>
      </w:r>
      <w:r w:rsidR="00093F78" w:rsidRPr="00905183">
        <w:rPr>
          <w:sz w:val="21"/>
          <w:szCs w:val="21"/>
        </w:rPr>
        <w:t xml:space="preserve"> and</w:t>
      </w:r>
      <w:r w:rsidR="006B5091" w:rsidRPr="00905183">
        <w:rPr>
          <w:sz w:val="21"/>
          <w:szCs w:val="21"/>
        </w:rPr>
        <w:t xml:space="preserve"> accredited</w:t>
      </w:r>
      <w:r w:rsidR="00093F78" w:rsidRPr="00905183">
        <w:rPr>
          <w:sz w:val="21"/>
          <w:szCs w:val="21"/>
        </w:rPr>
        <w:t>,</w:t>
      </w:r>
      <w:r w:rsidR="006B5091" w:rsidRPr="00905183">
        <w:rPr>
          <w:sz w:val="21"/>
          <w:szCs w:val="21"/>
        </w:rPr>
        <w:t xml:space="preserve"> </w:t>
      </w:r>
      <w:r w:rsidR="00AA1382">
        <w:rPr>
          <w:sz w:val="21"/>
          <w:szCs w:val="21"/>
        </w:rPr>
        <w:t>Lee now works</w:t>
      </w:r>
      <w:r w:rsidR="005C0BBA">
        <w:rPr>
          <w:sz w:val="21"/>
          <w:szCs w:val="21"/>
        </w:rPr>
        <w:t xml:space="preserve"> in</w:t>
      </w:r>
      <w:r w:rsidRPr="00905183">
        <w:rPr>
          <w:sz w:val="21"/>
          <w:szCs w:val="21"/>
        </w:rPr>
        <w:t xml:space="preserve"> civil, commercial, work place and family mediation.   He has been associated in conflict resolution for many years within </w:t>
      </w:r>
      <w:r w:rsidR="00584DA1" w:rsidRPr="00905183">
        <w:rPr>
          <w:sz w:val="21"/>
          <w:szCs w:val="21"/>
        </w:rPr>
        <w:t xml:space="preserve">his careers and </w:t>
      </w:r>
      <w:r w:rsidRPr="00905183">
        <w:rPr>
          <w:sz w:val="21"/>
          <w:szCs w:val="21"/>
        </w:rPr>
        <w:t>business</w:t>
      </w:r>
      <w:r w:rsidR="00584DA1" w:rsidRPr="00905183">
        <w:rPr>
          <w:sz w:val="21"/>
          <w:szCs w:val="21"/>
        </w:rPr>
        <w:t>,</w:t>
      </w:r>
      <w:r w:rsidRPr="00905183">
        <w:rPr>
          <w:sz w:val="21"/>
          <w:szCs w:val="21"/>
        </w:rPr>
        <w:t xml:space="preserve"> having worked in HM Forces, IT</w:t>
      </w:r>
      <w:r w:rsidR="00093F78" w:rsidRPr="00905183">
        <w:rPr>
          <w:sz w:val="21"/>
          <w:szCs w:val="21"/>
        </w:rPr>
        <w:t xml:space="preserve"> s</w:t>
      </w:r>
      <w:r w:rsidR="006B5091" w:rsidRPr="00905183">
        <w:rPr>
          <w:sz w:val="21"/>
          <w:szCs w:val="21"/>
        </w:rPr>
        <w:t>ervices</w:t>
      </w:r>
      <w:r w:rsidR="00093F78" w:rsidRPr="00905183">
        <w:rPr>
          <w:sz w:val="21"/>
          <w:szCs w:val="21"/>
        </w:rPr>
        <w:t>, construction and e</w:t>
      </w:r>
      <w:r w:rsidRPr="00905183">
        <w:rPr>
          <w:sz w:val="21"/>
          <w:szCs w:val="21"/>
        </w:rPr>
        <w:t>quine industries</w:t>
      </w:r>
      <w:r w:rsidR="006B5091" w:rsidRPr="00905183">
        <w:rPr>
          <w:sz w:val="21"/>
          <w:szCs w:val="21"/>
        </w:rPr>
        <w:t>,</w:t>
      </w:r>
      <w:r w:rsidRPr="00905183">
        <w:rPr>
          <w:sz w:val="21"/>
          <w:szCs w:val="21"/>
        </w:rPr>
        <w:t xml:space="preserve"> where he has developed a calming and proactive approach to problem resolution. </w:t>
      </w:r>
    </w:p>
    <w:p w14:paraId="5010B402" w14:textId="77777777" w:rsidR="00584DA1" w:rsidRPr="00905183" w:rsidRDefault="00777591" w:rsidP="00584DA1">
      <w:pPr>
        <w:rPr>
          <w:sz w:val="21"/>
          <w:szCs w:val="21"/>
        </w:rPr>
      </w:pPr>
      <w:r w:rsidRPr="00905183">
        <w:rPr>
          <w:sz w:val="21"/>
          <w:szCs w:val="21"/>
        </w:rPr>
        <w:t xml:space="preserve">Lee’s interpersonal skills and personality equips him to interact with all parties involved, putting them at ease and instilling a positive energy into the mediation. </w:t>
      </w:r>
      <w:r w:rsidR="006B5091" w:rsidRPr="00905183">
        <w:rPr>
          <w:sz w:val="21"/>
          <w:szCs w:val="21"/>
        </w:rPr>
        <w:t>With many years of experience in business, Lee quickly understands commercial wants and needs, working closely with all participants in the mediation to portray an understanding for a balanced and fair resolutions to matters in disp</w:t>
      </w:r>
      <w:r w:rsidR="00701895" w:rsidRPr="00905183">
        <w:rPr>
          <w:sz w:val="21"/>
          <w:szCs w:val="21"/>
        </w:rPr>
        <w:t xml:space="preserve">ute, as Lee also works as an advocate.   </w:t>
      </w:r>
    </w:p>
    <w:p w14:paraId="7332C944" w14:textId="274D5EF3" w:rsidR="004F36C6" w:rsidRPr="00905183" w:rsidRDefault="004F36C6" w:rsidP="00584DA1">
      <w:pPr>
        <w:rPr>
          <w:sz w:val="21"/>
          <w:szCs w:val="21"/>
        </w:rPr>
      </w:pPr>
      <w:r w:rsidRPr="00905183">
        <w:rPr>
          <w:sz w:val="21"/>
          <w:szCs w:val="21"/>
        </w:rPr>
        <w:t>As an experienced mediator Lee has worked with many clients across a wide range of disputes throughout the UK and Europe, conducting both telephone and online mediations where required.   Additionally, Lee is also a trainer for the ProMediate Mediator Training course, where he imparts his knowledge and understanding to potential new mediators setting high standards, helping them to get their CMC accreditation.</w:t>
      </w:r>
    </w:p>
    <w:p w14:paraId="6CBE4E07" w14:textId="1237F1B6" w:rsidR="00777591" w:rsidRDefault="004F36C6" w:rsidP="00584DA1">
      <w:pPr>
        <w:rPr>
          <w:sz w:val="21"/>
          <w:szCs w:val="21"/>
        </w:rPr>
      </w:pPr>
      <w:r w:rsidRPr="00905183">
        <w:rPr>
          <w:sz w:val="21"/>
          <w:szCs w:val="21"/>
        </w:rPr>
        <w:t>Having presented to i</w:t>
      </w:r>
      <w:r w:rsidR="00B37D12">
        <w:rPr>
          <w:sz w:val="21"/>
          <w:szCs w:val="21"/>
        </w:rPr>
        <w:t>nternational audiences of m</w:t>
      </w:r>
      <w:r w:rsidRPr="00905183">
        <w:rPr>
          <w:sz w:val="21"/>
          <w:szCs w:val="21"/>
        </w:rPr>
        <w:t>ediators in the UK and abroad on several med</w:t>
      </w:r>
      <w:r w:rsidR="006B5091" w:rsidRPr="00905183">
        <w:rPr>
          <w:sz w:val="21"/>
          <w:szCs w:val="21"/>
        </w:rPr>
        <w:t>iation issues</w:t>
      </w:r>
      <w:r w:rsidRPr="00905183">
        <w:rPr>
          <w:sz w:val="21"/>
          <w:szCs w:val="21"/>
        </w:rPr>
        <w:t>, Lee is also a</w:t>
      </w:r>
      <w:r w:rsidR="00777591" w:rsidRPr="00905183">
        <w:rPr>
          <w:sz w:val="21"/>
          <w:szCs w:val="21"/>
        </w:rPr>
        <w:t xml:space="preserve"> member</w:t>
      </w:r>
      <w:r w:rsidR="006B5091" w:rsidRPr="00905183">
        <w:rPr>
          <w:sz w:val="21"/>
          <w:szCs w:val="21"/>
        </w:rPr>
        <w:t xml:space="preserve"> of the Civil Mediation Council</w:t>
      </w:r>
      <w:r w:rsidR="005E2150" w:rsidRPr="00905183">
        <w:rPr>
          <w:sz w:val="21"/>
          <w:szCs w:val="21"/>
        </w:rPr>
        <w:t xml:space="preserve"> </w:t>
      </w:r>
      <w:r w:rsidRPr="00905183">
        <w:rPr>
          <w:sz w:val="21"/>
          <w:szCs w:val="21"/>
        </w:rPr>
        <w:t>(CMC)</w:t>
      </w:r>
      <w:r w:rsidR="006A745F" w:rsidRPr="00905183">
        <w:rPr>
          <w:sz w:val="21"/>
          <w:szCs w:val="21"/>
        </w:rPr>
        <w:t>,</w:t>
      </w:r>
      <w:r w:rsidR="005E2150" w:rsidRPr="00905183">
        <w:rPr>
          <w:sz w:val="21"/>
          <w:szCs w:val="21"/>
        </w:rPr>
        <w:t xml:space="preserve"> security cleared</w:t>
      </w:r>
      <w:r w:rsidR="006A745F" w:rsidRPr="00905183">
        <w:rPr>
          <w:sz w:val="21"/>
          <w:szCs w:val="21"/>
        </w:rPr>
        <w:t xml:space="preserve"> and</w:t>
      </w:r>
      <w:r w:rsidR="00D70E7F" w:rsidRPr="00905183">
        <w:rPr>
          <w:sz w:val="21"/>
          <w:szCs w:val="21"/>
        </w:rPr>
        <w:t xml:space="preserve"> committed to providing an outstanding level of service to all participants in each mediation. This extends to both pre and post mediation service.</w:t>
      </w:r>
    </w:p>
    <w:tbl>
      <w:tblPr>
        <w:tblW w:w="10533" w:type="dxa"/>
        <w:tblInd w:w="-5" w:type="dxa"/>
        <w:tblLook w:val="04A0" w:firstRow="1" w:lastRow="0" w:firstColumn="1" w:lastColumn="0" w:noHBand="0" w:noVBand="1"/>
      </w:tblPr>
      <w:tblGrid>
        <w:gridCol w:w="5417"/>
        <w:gridCol w:w="5116"/>
      </w:tblGrid>
      <w:tr w:rsidR="00A95EE1" w:rsidRPr="00584DA1" w14:paraId="04841650" w14:textId="15E74C71" w:rsidTr="00905183">
        <w:tc>
          <w:tcPr>
            <w:tcW w:w="10533" w:type="dxa"/>
            <w:gridSpan w:val="2"/>
            <w:shd w:val="clear" w:color="auto" w:fill="auto"/>
          </w:tcPr>
          <w:p w14:paraId="3D3A25F7" w14:textId="77777777" w:rsidR="00A95EE1" w:rsidRDefault="00DB1A12" w:rsidP="00093F7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  <w:r w:rsidRPr="00584DA1">
              <w:rPr>
                <w:szCs w:val="24"/>
              </w:rPr>
              <w:t xml:space="preserve"> </w:t>
            </w:r>
            <w:r w:rsidR="00A95EE1" w:rsidRPr="00584DA1">
              <w:rPr>
                <w:rFonts w:asciiTheme="minorHAnsi" w:hAnsiTheme="minorHAnsi"/>
                <w:b/>
                <w:color w:val="auto"/>
                <w:szCs w:val="24"/>
              </w:rPr>
              <w:t>Areas of Mediation</w:t>
            </w:r>
          </w:p>
          <w:p w14:paraId="656C547B" w14:textId="24AA8843" w:rsidR="00905183" w:rsidRPr="00584DA1" w:rsidRDefault="00905183" w:rsidP="00093F78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auto"/>
                <w:szCs w:val="24"/>
              </w:rPr>
            </w:pPr>
          </w:p>
        </w:tc>
      </w:tr>
      <w:tr w:rsidR="00DB1A12" w:rsidRPr="00584DA1" w14:paraId="72F28902" w14:textId="07F1CCD3" w:rsidTr="00905183">
        <w:trPr>
          <w:trHeight w:val="418"/>
        </w:trPr>
        <w:tc>
          <w:tcPr>
            <w:tcW w:w="5417" w:type="dxa"/>
            <w:shd w:val="clear" w:color="auto" w:fill="auto"/>
          </w:tcPr>
          <w:p w14:paraId="2F4A6BBC" w14:textId="77777777" w:rsidR="00A95EE1" w:rsidRPr="00905183" w:rsidRDefault="005E2150" w:rsidP="00A95EE1">
            <w:pPr>
              <w:spacing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Landlord / Tenant</w:t>
            </w:r>
          </w:p>
          <w:p w14:paraId="40CC88F2" w14:textId="16155BF2" w:rsidR="005E2150" w:rsidRPr="00905183" w:rsidRDefault="00A95EE1" w:rsidP="00A95EE1">
            <w:pPr>
              <w:spacing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Commercial Contract</w:t>
            </w:r>
          </w:p>
          <w:p w14:paraId="0077BE93" w14:textId="4C918674" w:rsidR="005E2150" w:rsidRPr="00905183" w:rsidRDefault="005E2150" w:rsidP="00A95EE1">
            <w:pPr>
              <w:spacing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Probate and Trusts</w:t>
            </w:r>
          </w:p>
          <w:p w14:paraId="05DFF91E" w14:textId="45927F1D" w:rsidR="00A95EE1" w:rsidRPr="00905183" w:rsidRDefault="00A95EE1" w:rsidP="00A95EE1">
            <w:pPr>
              <w:spacing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Personal Injury</w:t>
            </w:r>
          </w:p>
          <w:p w14:paraId="2023632A" w14:textId="29ADFFE0" w:rsidR="00DB00A8" w:rsidRPr="00905183" w:rsidRDefault="00DB00A8" w:rsidP="00A95EE1">
            <w:pPr>
              <w:spacing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Insurance Disputes</w:t>
            </w:r>
          </w:p>
          <w:p w14:paraId="33FC61C4" w14:textId="6ED6C8B5" w:rsidR="00093F78" w:rsidRPr="00905183" w:rsidRDefault="00DB00A8" w:rsidP="00093F78">
            <w:pPr>
              <w:spacing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Company and Pa</w:t>
            </w:r>
            <w:r w:rsidR="00093F78" w:rsidRPr="00905183">
              <w:rPr>
                <w:sz w:val="18"/>
                <w:szCs w:val="18"/>
              </w:rPr>
              <w:t>rtnership</w:t>
            </w:r>
          </w:p>
          <w:p w14:paraId="440E4825" w14:textId="4CE2C6EE" w:rsidR="00853237" w:rsidRPr="00905183" w:rsidRDefault="00853237" w:rsidP="00853237">
            <w:pPr>
              <w:spacing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IT and Software Disputes</w:t>
            </w:r>
          </w:p>
        </w:tc>
        <w:tc>
          <w:tcPr>
            <w:tcW w:w="5116" w:type="dxa"/>
          </w:tcPr>
          <w:p w14:paraId="64220E96" w14:textId="759484EC" w:rsidR="00DB1A12" w:rsidRPr="00905183" w:rsidRDefault="00A95EE1" w:rsidP="00A95EE1">
            <w:pPr>
              <w:spacing w:after="0"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Employment</w:t>
            </w:r>
          </w:p>
          <w:p w14:paraId="5DBC44D3" w14:textId="1AA92C7E" w:rsidR="00A95EE1" w:rsidRPr="00905183" w:rsidRDefault="00A95EE1" w:rsidP="00A95EE1">
            <w:pPr>
              <w:spacing w:after="0" w:line="240" w:lineRule="auto"/>
              <w:rPr>
                <w:sz w:val="18"/>
                <w:szCs w:val="18"/>
              </w:rPr>
            </w:pPr>
          </w:p>
          <w:p w14:paraId="671CAF71" w14:textId="5D005B79" w:rsidR="00A95EE1" w:rsidRPr="00905183" w:rsidRDefault="00A95EE1" w:rsidP="00A95EE1">
            <w:pPr>
              <w:spacing w:after="0"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Workplace</w:t>
            </w:r>
          </w:p>
          <w:p w14:paraId="71C22A90" w14:textId="40E7DA69" w:rsidR="00DB00A8" w:rsidRPr="00905183" w:rsidRDefault="00DB00A8" w:rsidP="00A95EE1">
            <w:pPr>
              <w:spacing w:after="0" w:line="240" w:lineRule="auto"/>
              <w:rPr>
                <w:sz w:val="18"/>
                <w:szCs w:val="18"/>
              </w:rPr>
            </w:pPr>
          </w:p>
          <w:p w14:paraId="19B2D0FA" w14:textId="7EC779A4" w:rsidR="00DB00A8" w:rsidRPr="00905183" w:rsidRDefault="00DB00A8" w:rsidP="00A95EE1">
            <w:pPr>
              <w:spacing w:after="0"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Land and Construction</w:t>
            </w:r>
          </w:p>
          <w:p w14:paraId="1CF619C7" w14:textId="2847B239" w:rsidR="00DB00A8" w:rsidRPr="00905183" w:rsidRDefault="00DB00A8" w:rsidP="00A95EE1">
            <w:pPr>
              <w:spacing w:after="0" w:line="240" w:lineRule="auto"/>
              <w:rPr>
                <w:sz w:val="18"/>
                <w:szCs w:val="18"/>
              </w:rPr>
            </w:pPr>
          </w:p>
          <w:p w14:paraId="618D00C2" w14:textId="0F4503FA" w:rsidR="00DB00A8" w:rsidRPr="00905183" w:rsidRDefault="00DB00A8" w:rsidP="00A95EE1">
            <w:pPr>
              <w:spacing w:after="0"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Family</w:t>
            </w:r>
          </w:p>
          <w:p w14:paraId="65B65779" w14:textId="1F46AC01" w:rsidR="00DB00A8" w:rsidRPr="00905183" w:rsidRDefault="00DB00A8" w:rsidP="00A95EE1">
            <w:pPr>
              <w:spacing w:after="0" w:line="240" w:lineRule="auto"/>
              <w:rPr>
                <w:sz w:val="18"/>
                <w:szCs w:val="18"/>
              </w:rPr>
            </w:pPr>
          </w:p>
          <w:p w14:paraId="75415D2E" w14:textId="6656C41A" w:rsidR="00DB00A8" w:rsidRPr="00905183" w:rsidRDefault="00DB00A8" w:rsidP="00A95EE1">
            <w:pPr>
              <w:spacing w:after="0"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Professional Negligence</w:t>
            </w:r>
          </w:p>
          <w:p w14:paraId="79E5471C" w14:textId="77777777" w:rsidR="00A95EE1" w:rsidRPr="00905183" w:rsidRDefault="00A95EE1" w:rsidP="00A95EE1">
            <w:pPr>
              <w:spacing w:after="0" w:line="240" w:lineRule="auto"/>
              <w:rPr>
                <w:sz w:val="18"/>
                <w:szCs w:val="18"/>
              </w:rPr>
            </w:pPr>
          </w:p>
          <w:p w14:paraId="624B81D5" w14:textId="220F0B3C" w:rsidR="00DB1A12" w:rsidRPr="00905183" w:rsidRDefault="00DB00A8" w:rsidP="00853237">
            <w:pPr>
              <w:spacing w:after="0" w:line="240" w:lineRule="auto"/>
              <w:rPr>
                <w:sz w:val="18"/>
                <w:szCs w:val="18"/>
              </w:rPr>
            </w:pPr>
            <w:r w:rsidRPr="00905183">
              <w:rPr>
                <w:sz w:val="18"/>
                <w:szCs w:val="18"/>
              </w:rPr>
              <w:t>Intellectual Property</w:t>
            </w:r>
          </w:p>
        </w:tc>
      </w:tr>
    </w:tbl>
    <w:p w14:paraId="191D72ED" w14:textId="35A644CB" w:rsidR="00047D14" w:rsidRPr="0035081B" w:rsidRDefault="00047D14" w:rsidP="00093F78">
      <w:pPr>
        <w:spacing w:after="0" w:line="240" w:lineRule="auto"/>
        <w:ind w:left="0" w:firstLine="0"/>
        <w:rPr>
          <w:sz w:val="18"/>
          <w:szCs w:val="18"/>
        </w:rPr>
      </w:pPr>
    </w:p>
    <w:sectPr w:rsidR="00047D14" w:rsidRPr="0035081B" w:rsidSect="00853237">
      <w:footerReference w:type="even" r:id="rId8"/>
      <w:footerReference w:type="default" r:id="rId9"/>
      <w:footerReference w:type="first" r:id="rId10"/>
      <w:pgSz w:w="12240" w:h="15840"/>
      <w:pgMar w:top="851" w:right="851" w:bottom="1560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D397B" w14:textId="77777777" w:rsidR="00DA3A20" w:rsidRDefault="00DA3A20">
      <w:pPr>
        <w:spacing w:after="0" w:line="240" w:lineRule="auto"/>
      </w:pPr>
      <w:r>
        <w:separator/>
      </w:r>
    </w:p>
  </w:endnote>
  <w:endnote w:type="continuationSeparator" w:id="0">
    <w:p w14:paraId="7DD4426A" w14:textId="77777777" w:rsidR="00DA3A20" w:rsidRDefault="00D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17F46" w14:textId="77777777" w:rsidR="008F3D0B" w:rsidRDefault="00DA0504">
    <w:pPr>
      <w:spacing w:after="0" w:line="259" w:lineRule="auto"/>
      <w:ind w:left="0" w:right="-1" w:firstLine="0"/>
      <w:jc w:val="right"/>
    </w:pPr>
    <w:r>
      <w:rPr>
        <w:color w:val="00000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6C00F" w14:textId="4DA51989" w:rsidR="008F3D0B" w:rsidRDefault="008F3D0B">
    <w:pPr>
      <w:spacing w:after="0" w:line="259" w:lineRule="auto"/>
      <w:ind w:left="0" w:right="-1" w:firstLine="0"/>
      <w:jc w:val="right"/>
      <w:rPr>
        <w:color w:val="000000"/>
        <w:sz w:val="20"/>
      </w:rPr>
    </w:pPr>
  </w:p>
  <w:p w14:paraId="51D170C3" w14:textId="22AB09B9" w:rsidR="00047D14" w:rsidRDefault="00DA0BB6" w:rsidP="00584DA1">
    <w:pPr>
      <w:pStyle w:val="NormalWeb"/>
    </w:pPr>
    <w:r>
      <w:rPr>
        <w:noProof/>
      </w:rPr>
      <w:drawing>
        <wp:inline distT="0" distB="0" distL="0" distR="0" wp14:anchorId="59B8FAA4" wp14:editId="177B0E5E">
          <wp:extent cx="955964" cy="408709"/>
          <wp:effectExtent l="0" t="0" r="0" b="0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961" cy="436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4DA1">
      <w:rPr>
        <w:rFonts w:ascii="Arial" w:hAnsi="Arial" w:cs="Arial"/>
        <w:color w:val="808080" w:themeColor="background1" w:themeShade="80"/>
        <w:sz w:val="18"/>
        <w:szCs w:val="18"/>
      </w:rPr>
      <w:t xml:space="preserve">                               </w:t>
    </w:r>
    <w:r w:rsidRPr="00584DA1">
      <w:rPr>
        <w:rFonts w:ascii="Arial" w:hAnsi="Arial" w:cs="Arial"/>
        <w:color w:val="808080" w:themeColor="background1" w:themeShade="80"/>
        <w:sz w:val="18"/>
        <w:szCs w:val="18"/>
      </w:rPr>
      <w:t>Telephone</w:t>
    </w:r>
    <w:r w:rsidR="00584DA1" w:rsidRPr="00584DA1">
      <w:rPr>
        <w:rFonts w:ascii="Arial" w:hAnsi="Arial" w:cs="Arial"/>
        <w:color w:val="808080" w:themeColor="background1" w:themeShade="80"/>
        <w:sz w:val="18"/>
        <w:szCs w:val="18"/>
      </w:rPr>
      <w:t>:</w:t>
    </w:r>
    <w:r w:rsidRPr="00584DA1">
      <w:rPr>
        <w:rFonts w:ascii="Arial" w:hAnsi="Arial" w:cs="Arial"/>
        <w:color w:val="808080" w:themeColor="background1" w:themeShade="80"/>
        <w:sz w:val="18"/>
        <w:szCs w:val="18"/>
      </w:rPr>
      <w:t xml:space="preserve"> 07824 704826 or 01928732455 </w:t>
    </w:r>
    <w:r w:rsidR="00584DA1" w:rsidRPr="00584DA1">
      <w:rPr>
        <w:rFonts w:ascii="Arial" w:hAnsi="Arial" w:cs="Arial"/>
        <w:color w:val="808080" w:themeColor="background1" w:themeShade="80"/>
        <w:sz w:val="18"/>
        <w:szCs w:val="18"/>
      </w:rPr>
      <w:t xml:space="preserve">   </w:t>
    </w:r>
    <w:r w:rsidR="00584DA1">
      <w:rPr>
        <w:rFonts w:ascii="Arial" w:hAnsi="Arial" w:cs="Arial"/>
        <w:color w:val="808080" w:themeColor="background1" w:themeShade="80"/>
        <w:sz w:val="18"/>
        <w:szCs w:val="18"/>
      </w:rPr>
      <w:t xml:space="preserve">               </w:t>
    </w:r>
    <w:r w:rsidR="00584DA1" w:rsidRPr="00584DA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r w:rsidRPr="00584DA1">
      <w:rPr>
        <w:rFonts w:ascii="Arial" w:hAnsi="Arial" w:cs="Arial"/>
        <w:color w:val="808080" w:themeColor="background1" w:themeShade="80"/>
        <w:sz w:val="18"/>
        <w:szCs w:val="18"/>
      </w:rPr>
      <w:t>Email:</w:t>
    </w:r>
    <w:r w:rsidR="00584DA1" w:rsidRPr="00584DA1">
      <w:rPr>
        <w:rFonts w:ascii="Arial" w:hAnsi="Arial" w:cs="Arial"/>
        <w:color w:val="808080" w:themeColor="background1" w:themeShade="80"/>
        <w:sz w:val="18"/>
        <w:szCs w:val="18"/>
      </w:rPr>
      <w:t xml:space="preserve"> </w:t>
    </w:r>
    <w:hyperlink r:id="rId2" w:history="1">
      <w:r w:rsidRPr="00584DA1">
        <w:rPr>
          <w:rStyle w:val="Hyperlink"/>
          <w:rFonts w:ascii="Arial" w:hAnsi="Arial" w:cs="Arial"/>
          <w:color w:val="808080" w:themeColor="background1" w:themeShade="80"/>
          <w:sz w:val="18"/>
          <w:szCs w:val="18"/>
        </w:rPr>
        <w:t>enquiries@promediate.co.uk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89A44" w14:textId="77777777" w:rsidR="008F3D0B" w:rsidRDefault="00DA0504">
    <w:pPr>
      <w:spacing w:after="0" w:line="259" w:lineRule="auto"/>
      <w:ind w:left="0" w:right="-1" w:firstLine="0"/>
      <w:jc w:val="right"/>
    </w:pPr>
    <w:r>
      <w:rPr>
        <w:color w:val="000000"/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  <w:sz w:val="20"/>
      </w:rPr>
      <w:t>1</w:t>
    </w:r>
    <w:r>
      <w:rPr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690FA" w14:textId="77777777" w:rsidR="00DA3A20" w:rsidRDefault="00DA3A20">
      <w:pPr>
        <w:spacing w:after="0" w:line="240" w:lineRule="auto"/>
      </w:pPr>
      <w:r>
        <w:separator/>
      </w:r>
    </w:p>
  </w:footnote>
  <w:footnote w:type="continuationSeparator" w:id="0">
    <w:p w14:paraId="44E06209" w14:textId="77777777" w:rsidR="00DA3A20" w:rsidRDefault="00DA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C947E3"/>
    <w:multiLevelType w:val="hybridMultilevel"/>
    <w:tmpl w:val="162C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96AA7"/>
    <w:multiLevelType w:val="hybridMultilevel"/>
    <w:tmpl w:val="8B84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B1DB7"/>
    <w:multiLevelType w:val="hybridMultilevel"/>
    <w:tmpl w:val="3BE4F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31F1"/>
    <w:multiLevelType w:val="hybridMultilevel"/>
    <w:tmpl w:val="6A92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0B"/>
    <w:rsid w:val="00015AF8"/>
    <w:rsid w:val="00047D14"/>
    <w:rsid w:val="00093F78"/>
    <w:rsid w:val="000E7213"/>
    <w:rsid w:val="00111DCD"/>
    <w:rsid w:val="00160B8A"/>
    <w:rsid w:val="00175432"/>
    <w:rsid w:val="001B496C"/>
    <w:rsid w:val="002412C1"/>
    <w:rsid w:val="002747BE"/>
    <w:rsid w:val="002B6981"/>
    <w:rsid w:val="002C6D1B"/>
    <w:rsid w:val="002D51B9"/>
    <w:rsid w:val="00330C3B"/>
    <w:rsid w:val="0035081B"/>
    <w:rsid w:val="003B7C47"/>
    <w:rsid w:val="004677AF"/>
    <w:rsid w:val="004802BC"/>
    <w:rsid w:val="004F36C6"/>
    <w:rsid w:val="00513D93"/>
    <w:rsid w:val="0051519A"/>
    <w:rsid w:val="00584DA1"/>
    <w:rsid w:val="005C0BBA"/>
    <w:rsid w:val="005E2150"/>
    <w:rsid w:val="005E304D"/>
    <w:rsid w:val="00604517"/>
    <w:rsid w:val="006A745F"/>
    <w:rsid w:val="006B5091"/>
    <w:rsid w:val="00701895"/>
    <w:rsid w:val="00762118"/>
    <w:rsid w:val="00775329"/>
    <w:rsid w:val="00777591"/>
    <w:rsid w:val="007E45A3"/>
    <w:rsid w:val="007F31D4"/>
    <w:rsid w:val="00853237"/>
    <w:rsid w:val="008733E0"/>
    <w:rsid w:val="008A1E05"/>
    <w:rsid w:val="008D7E14"/>
    <w:rsid w:val="008F3D0B"/>
    <w:rsid w:val="00905183"/>
    <w:rsid w:val="00955E98"/>
    <w:rsid w:val="00A17722"/>
    <w:rsid w:val="00A374DA"/>
    <w:rsid w:val="00A95EE1"/>
    <w:rsid w:val="00AA1382"/>
    <w:rsid w:val="00AC509D"/>
    <w:rsid w:val="00AD391B"/>
    <w:rsid w:val="00AE3F73"/>
    <w:rsid w:val="00B01179"/>
    <w:rsid w:val="00B23841"/>
    <w:rsid w:val="00B37D12"/>
    <w:rsid w:val="00B4203D"/>
    <w:rsid w:val="00C44628"/>
    <w:rsid w:val="00CF3884"/>
    <w:rsid w:val="00D044F7"/>
    <w:rsid w:val="00D70E7F"/>
    <w:rsid w:val="00D812BC"/>
    <w:rsid w:val="00DA0504"/>
    <w:rsid w:val="00DA0BB6"/>
    <w:rsid w:val="00DA3A20"/>
    <w:rsid w:val="00DB00A8"/>
    <w:rsid w:val="00DB1A12"/>
    <w:rsid w:val="00EB4E3E"/>
    <w:rsid w:val="00F01912"/>
    <w:rsid w:val="00F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1F7149"/>
  <w15:docId w15:val="{439B9A8A-D8FA-46D0-8447-28A75589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8" w:line="313" w:lineRule="auto"/>
      <w:ind w:left="226" w:hanging="10"/>
    </w:pPr>
    <w:rPr>
      <w:rFonts w:ascii="Arial" w:eastAsia="Arial" w:hAnsi="Arial" w:cs="Arial"/>
      <w:color w:val="666666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333333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9999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999999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333333"/>
      <w:sz w:val="40"/>
    </w:rPr>
  </w:style>
  <w:style w:type="paragraph" w:styleId="ListParagraph">
    <w:name w:val="List Paragraph"/>
    <w:basedOn w:val="Normal"/>
    <w:uiPriority w:val="34"/>
    <w:qFormat/>
    <w:rsid w:val="00C44628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7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D14"/>
    <w:rPr>
      <w:rFonts w:ascii="Arial" w:eastAsia="Arial" w:hAnsi="Arial" w:cs="Arial"/>
      <w:color w:val="666666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AF"/>
    <w:rPr>
      <w:rFonts w:ascii="Segoe UI" w:eastAsia="Arial" w:hAnsi="Segoe UI" w:cs="Segoe UI"/>
      <w:color w:val="66666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6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1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7759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Body">
    <w:name w:val="Body"/>
    <w:rsid w:val="00DB0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promediate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Wright</dc:creator>
  <cp:keywords/>
  <cp:lastModifiedBy>Causton, DDJ Peter</cp:lastModifiedBy>
  <cp:revision>2</cp:revision>
  <cp:lastPrinted>2018-07-19T08:12:00Z</cp:lastPrinted>
  <dcterms:created xsi:type="dcterms:W3CDTF">2019-03-27T08:22:00Z</dcterms:created>
  <dcterms:modified xsi:type="dcterms:W3CDTF">2019-03-27T08:22:00Z</dcterms:modified>
</cp:coreProperties>
</file>